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00" w:rsidRPr="007E166B" w:rsidRDefault="00C73300" w:rsidP="00C73300">
      <w:pPr>
        <w:shd w:val="clear" w:color="auto" w:fill="FFFFFF"/>
        <w:spacing w:after="0" w:line="336" w:lineRule="atLeast"/>
        <w:jc w:val="center"/>
        <w:textAlignment w:val="baseline"/>
        <w:rPr>
          <w:rFonts w:eastAsia="Times New Roman" w:cs="Times New Roman"/>
          <w:color w:val="000000"/>
          <w:szCs w:val="28"/>
        </w:rPr>
      </w:pPr>
      <w:r w:rsidRPr="007E166B">
        <w:rPr>
          <w:rFonts w:eastAsia="Times New Roman" w:cs="Times New Roman"/>
          <w:b/>
          <w:bCs/>
          <w:color w:val="000000"/>
          <w:szCs w:val="28"/>
          <w:bdr w:val="none" w:sz="0" w:space="0" w:color="auto" w:frame="1"/>
        </w:rPr>
        <w:t>BÀI TUYÊN TRUYỀN</w:t>
      </w:r>
    </w:p>
    <w:p w:rsidR="00C73300" w:rsidRDefault="00C73300" w:rsidP="00C73300">
      <w:pPr>
        <w:shd w:val="clear" w:color="auto" w:fill="FFFFFF"/>
        <w:spacing w:after="0" w:line="336" w:lineRule="atLeast"/>
        <w:jc w:val="center"/>
        <w:textAlignment w:val="baseline"/>
        <w:rPr>
          <w:rFonts w:eastAsia="Times New Roman" w:cs="Times New Roman"/>
          <w:b/>
          <w:bCs/>
          <w:color w:val="000000"/>
          <w:szCs w:val="28"/>
          <w:bdr w:val="none" w:sz="0" w:space="0" w:color="auto" w:frame="1"/>
        </w:rPr>
      </w:pPr>
      <w:r w:rsidRPr="007E166B">
        <w:rPr>
          <w:rFonts w:eastAsia="Times New Roman" w:cs="Times New Roman"/>
          <w:b/>
          <w:bCs/>
          <w:color w:val="000000"/>
          <w:szCs w:val="28"/>
          <w:bdr w:val="none" w:sz="0" w:space="0" w:color="auto" w:frame="1"/>
        </w:rPr>
        <w:t>PHÒNG CHỐNG BỆNH SỐT XUẤT HUYẾT</w:t>
      </w:r>
    </w:p>
    <w:p w:rsidR="007E166B" w:rsidRPr="007E166B" w:rsidRDefault="007E166B" w:rsidP="00C73300">
      <w:pPr>
        <w:shd w:val="clear" w:color="auto" w:fill="FFFFFF"/>
        <w:spacing w:after="0" w:line="336" w:lineRule="atLeast"/>
        <w:jc w:val="center"/>
        <w:textAlignment w:val="baseline"/>
        <w:rPr>
          <w:rFonts w:eastAsia="Times New Roman" w:cs="Times New Roman"/>
          <w:color w:val="000000"/>
          <w:szCs w:val="28"/>
        </w:rPr>
      </w:pPr>
    </w:p>
    <w:p w:rsidR="00C73300" w:rsidRPr="007E166B" w:rsidRDefault="00C73300" w:rsidP="00C73300">
      <w:pPr>
        <w:shd w:val="clear" w:color="auto" w:fill="FFFFFF"/>
        <w:spacing w:after="0" w:line="240" w:lineRule="auto"/>
        <w:ind w:firstLine="720"/>
        <w:jc w:val="both"/>
        <w:textAlignment w:val="baseline"/>
        <w:rPr>
          <w:rFonts w:eastAsia="Times New Roman" w:cs="Times New Roman"/>
          <w:color w:val="000000"/>
          <w:szCs w:val="28"/>
        </w:rPr>
      </w:pPr>
      <w:r w:rsidRPr="007E166B">
        <w:rPr>
          <w:rFonts w:eastAsia="Times New Roman" w:cs="Times New Roman"/>
          <w:b/>
          <w:bCs/>
          <w:color w:val="000000"/>
          <w:szCs w:val="28"/>
          <w:bdr w:val="none" w:sz="0" w:space="0" w:color="auto" w:frame="1"/>
        </w:rPr>
        <w:t>1. Nguyên nhân của bệnh, cách lây truyền :</w:t>
      </w:r>
    </w:p>
    <w:p w:rsidR="00C73300" w:rsidRPr="007E166B" w:rsidRDefault="00C73300" w:rsidP="007E166B">
      <w:pPr>
        <w:shd w:val="clear" w:color="auto" w:fill="FFFFFF"/>
        <w:spacing w:after="0" w:line="276" w:lineRule="auto"/>
        <w:jc w:val="both"/>
        <w:textAlignment w:val="baseline"/>
        <w:rPr>
          <w:rFonts w:eastAsia="Times New Roman" w:cs="Times New Roman"/>
          <w:color w:val="000000"/>
          <w:szCs w:val="28"/>
        </w:rPr>
      </w:pPr>
      <w:r w:rsidRPr="007E166B">
        <w:rPr>
          <w:rFonts w:eastAsia="Times New Roman" w:cs="Times New Roman"/>
          <w:color w:val="000000"/>
          <w:szCs w:val="28"/>
        </w:rPr>
        <w:t>          Bệnh SXH do virus Dengue (Đen- gơ) gây nên. Virus Dengue lây truyền từ người bệnh sang người lành qua loài muỗi có tên là Aedes aegypti (An-des-ê-gyp-ti) thường được gọi là muỗi vằn.</w:t>
      </w:r>
    </w:p>
    <w:p w:rsidR="00C73300" w:rsidRPr="007E166B" w:rsidRDefault="00C73300" w:rsidP="007E166B">
      <w:pPr>
        <w:shd w:val="clear" w:color="auto" w:fill="FFFFFF"/>
        <w:spacing w:after="0" w:line="276" w:lineRule="auto"/>
        <w:jc w:val="both"/>
        <w:textAlignment w:val="baseline"/>
        <w:rPr>
          <w:rFonts w:eastAsia="Times New Roman" w:cs="Times New Roman"/>
          <w:color w:val="000000"/>
          <w:szCs w:val="28"/>
        </w:rPr>
      </w:pPr>
      <w:r w:rsidRPr="007E166B">
        <w:rPr>
          <w:rFonts w:eastAsia="Times New Roman" w:cs="Times New Roman"/>
          <w:color w:val="000000"/>
          <w:szCs w:val="28"/>
        </w:rPr>
        <w:t>          Muỗi vằn có màu đen, trên thân và chân có những đốm trắng. Muỗi thường đậu ở quần áo, chăn, màn trong nhà.</w:t>
      </w:r>
    </w:p>
    <w:p w:rsidR="00C73300" w:rsidRPr="007E166B" w:rsidRDefault="00C73300" w:rsidP="007E166B">
      <w:pPr>
        <w:shd w:val="clear" w:color="auto" w:fill="FFFFFF"/>
        <w:spacing w:after="0" w:line="276" w:lineRule="auto"/>
        <w:jc w:val="both"/>
        <w:textAlignment w:val="baseline"/>
        <w:rPr>
          <w:rFonts w:eastAsia="Times New Roman" w:cs="Times New Roman"/>
          <w:color w:val="000000"/>
          <w:szCs w:val="28"/>
        </w:rPr>
      </w:pPr>
      <w:r w:rsidRPr="007E166B">
        <w:rPr>
          <w:rFonts w:eastAsia="Times New Roman" w:cs="Times New Roman"/>
          <w:color w:val="000000"/>
          <w:szCs w:val="28"/>
        </w:rPr>
        <w:t>          Muỗi vằn hoạt động hút máu vào ban ngày, cao nhất là vào sáng sớm và chiều tối.</w:t>
      </w:r>
    </w:p>
    <w:p w:rsidR="00C73300" w:rsidRPr="007E166B" w:rsidRDefault="00C73300" w:rsidP="007E166B">
      <w:pPr>
        <w:shd w:val="clear" w:color="auto" w:fill="FFFFFF"/>
        <w:spacing w:after="0" w:line="276" w:lineRule="auto"/>
        <w:jc w:val="both"/>
        <w:textAlignment w:val="baseline"/>
        <w:rPr>
          <w:rFonts w:eastAsia="Times New Roman" w:cs="Times New Roman"/>
          <w:color w:val="000000"/>
          <w:szCs w:val="28"/>
        </w:rPr>
      </w:pPr>
      <w:r w:rsidRPr="007E166B">
        <w:rPr>
          <w:rFonts w:eastAsia="Times New Roman" w:cs="Times New Roman"/>
          <w:i/>
          <w:iCs/>
          <w:color w:val="000000"/>
          <w:szCs w:val="28"/>
        </w:rPr>
        <w:t>*Lưu ý: Dịch SXH thường xảy ra theo mùa, dịch bắt đầu từ tháng 4 và kéo dài đến cuối năm, cao nhất vào tháng 7,8,9,10. Cả người lớn và trẻ em đều có thể bị mắc SXH.</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Vòng đời của muỗi vằn trải qua 4 giai đoạn: </w:t>
      </w:r>
      <w:r w:rsidRPr="007E166B">
        <w:rPr>
          <w:rFonts w:eastAsia="Times New Roman" w:cs="Times New Roman"/>
          <w:b/>
          <w:bCs/>
          <w:color w:val="000000"/>
          <w:szCs w:val="28"/>
        </w:rPr>
        <w:t>trứng  →   bọ gậy  →   loăng quăng   →    muỗi trưởng thành.</w:t>
      </w:r>
    </w:p>
    <w:p w:rsidR="00C73300" w:rsidRPr="007E166B" w:rsidRDefault="00C73300" w:rsidP="007E166B">
      <w:pPr>
        <w:shd w:val="clear" w:color="auto" w:fill="FFFFFF"/>
        <w:spacing w:after="0" w:line="276" w:lineRule="auto"/>
        <w:jc w:val="both"/>
        <w:textAlignment w:val="baseline"/>
        <w:rPr>
          <w:rFonts w:eastAsia="Times New Roman" w:cs="Times New Roman"/>
          <w:color w:val="000000"/>
          <w:szCs w:val="28"/>
        </w:rPr>
      </w:pPr>
      <w:r w:rsidRPr="007E166B">
        <w:rPr>
          <w:rFonts w:eastAsia="Times New Roman" w:cs="Times New Roman"/>
          <w:b/>
          <w:bCs/>
          <w:color w:val="000000"/>
          <w:szCs w:val="28"/>
          <w:bdr w:val="none" w:sz="0" w:space="0" w:color="auto" w:frame="1"/>
        </w:rPr>
        <w:t>2. Biểu hiện của bệnh:</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Sốt cao đột ngột 39-40 độ C, kéo dài từ 2-7 ngày, mệt mỏi, đau đầu, đau nhức các khớp.</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Có ban đỏ, xuất huyết da, chảy máu cam, nôn ra máu, đi ngoài phân đen…</w:t>
      </w:r>
    </w:p>
    <w:p w:rsidR="00C73300" w:rsidRPr="007E166B" w:rsidRDefault="00C73300" w:rsidP="00C73300">
      <w:pPr>
        <w:shd w:val="clear" w:color="auto" w:fill="FFFFFF"/>
        <w:spacing w:after="0" w:line="240" w:lineRule="auto"/>
        <w:ind w:firstLine="720"/>
        <w:jc w:val="center"/>
        <w:textAlignment w:val="baseline"/>
        <w:rPr>
          <w:rFonts w:eastAsia="Times New Roman" w:cs="Times New Roman"/>
          <w:color w:val="000000"/>
          <w:szCs w:val="28"/>
        </w:rPr>
      </w:pPr>
      <w:r w:rsidRPr="007E166B">
        <w:rPr>
          <w:rFonts w:eastAsia="Times New Roman" w:cs="Times New Roman"/>
          <w:noProof/>
          <w:color w:val="000000"/>
          <w:szCs w:val="28"/>
        </w:rPr>
        <w:drawing>
          <wp:inline distT="0" distB="0" distL="0" distR="0" wp14:anchorId="04FB9D69" wp14:editId="485CF66D">
            <wp:extent cx="5038725" cy="3152775"/>
            <wp:effectExtent l="0" t="0" r="9525" b="9525"/>
            <wp:docPr id="1" name="Picture 1" descr="CT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 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3152775"/>
                    </a:xfrm>
                    <a:prstGeom prst="rect">
                      <a:avLst/>
                    </a:prstGeom>
                    <a:noFill/>
                    <a:ln>
                      <a:noFill/>
                    </a:ln>
                  </pic:spPr>
                </pic:pic>
              </a:graphicData>
            </a:graphic>
          </wp:inline>
        </w:drawing>
      </w:r>
    </w:p>
    <w:p w:rsidR="00C73300" w:rsidRPr="007E166B" w:rsidRDefault="00C73300" w:rsidP="00C73300">
      <w:pPr>
        <w:shd w:val="clear" w:color="auto" w:fill="FFFFFF"/>
        <w:spacing w:after="0" w:line="336" w:lineRule="atLeast"/>
        <w:jc w:val="center"/>
        <w:textAlignment w:val="baseline"/>
        <w:rPr>
          <w:rFonts w:eastAsia="Times New Roman" w:cs="Times New Roman"/>
          <w:color w:val="000000"/>
          <w:szCs w:val="28"/>
        </w:rPr>
      </w:pPr>
      <w:r w:rsidRPr="007E166B">
        <w:rPr>
          <w:rFonts w:eastAsia="Times New Roman" w:cs="Times New Roman"/>
          <w:color w:val="000000"/>
          <w:szCs w:val="28"/>
        </w:rPr>
        <w:t>         </w:t>
      </w:r>
      <w:r w:rsidRPr="007E166B">
        <w:rPr>
          <w:rFonts w:eastAsia="Times New Roman" w:cs="Times New Roman"/>
          <w:b/>
          <w:bCs/>
          <w:i/>
          <w:iCs/>
          <w:color w:val="000000"/>
          <w:szCs w:val="28"/>
        </w:rPr>
        <w:t> Hình ảnh trẻ bị sốt xuất huyết mọc ban ở mặt, cổ, thân mình, tay và chân</w:t>
      </w:r>
    </w:p>
    <w:p w:rsidR="00C73300" w:rsidRPr="007E166B" w:rsidRDefault="00C73300" w:rsidP="007E166B">
      <w:pPr>
        <w:shd w:val="clear" w:color="auto" w:fill="FFFFFF"/>
        <w:spacing w:after="0" w:line="276" w:lineRule="auto"/>
        <w:jc w:val="both"/>
        <w:rPr>
          <w:rFonts w:eastAsia="Times New Roman" w:cs="Times New Roman"/>
          <w:color w:val="000000"/>
          <w:szCs w:val="28"/>
        </w:rPr>
      </w:pPr>
      <w:r w:rsidRPr="007E166B">
        <w:rPr>
          <w:rFonts w:eastAsia="Times New Roman" w:cs="Times New Roman"/>
          <w:b/>
          <w:bCs/>
          <w:color w:val="000000"/>
          <w:szCs w:val="28"/>
          <w:shd w:val="clear" w:color="auto" w:fill="FFFFFF"/>
        </w:rPr>
        <w:t>3. Cần làm gì khi nghi ngờ bị sốt xuất huyết:</w:t>
      </w:r>
    </w:p>
    <w:p w:rsidR="00C73300" w:rsidRPr="007E166B" w:rsidRDefault="00C73300" w:rsidP="007E166B">
      <w:pPr>
        <w:shd w:val="clear" w:color="auto" w:fill="FFFFFF"/>
        <w:spacing w:after="0" w:line="276" w:lineRule="auto"/>
        <w:jc w:val="both"/>
        <w:rPr>
          <w:rFonts w:eastAsia="Times New Roman" w:cs="Times New Roman"/>
          <w:color w:val="000000"/>
          <w:szCs w:val="28"/>
        </w:rPr>
      </w:pPr>
      <w:r w:rsidRPr="007E166B">
        <w:rPr>
          <w:rFonts w:eastAsia="Times New Roman" w:cs="Times New Roman"/>
          <w:b/>
          <w:bCs/>
          <w:i/>
          <w:iCs/>
          <w:color w:val="000000"/>
          <w:szCs w:val="28"/>
        </w:rPr>
        <w:t>* Đi khám tại cơ sở y tế để chẩn đoán và điều trị theo đơn bác sĩ; khám lại theo hẹn</w:t>
      </w:r>
    </w:p>
    <w:p w:rsidR="00C73300" w:rsidRPr="007E166B" w:rsidRDefault="00C73300" w:rsidP="007E166B">
      <w:pPr>
        <w:shd w:val="clear" w:color="auto" w:fill="FFFFFF"/>
        <w:spacing w:after="0" w:line="276" w:lineRule="auto"/>
        <w:jc w:val="both"/>
        <w:rPr>
          <w:rFonts w:eastAsia="Times New Roman" w:cs="Times New Roman"/>
          <w:color w:val="000000"/>
          <w:szCs w:val="28"/>
        </w:rPr>
      </w:pPr>
      <w:r w:rsidRPr="007E166B">
        <w:rPr>
          <w:rFonts w:eastAsia="Times New Roman" w:cs="Times New Roman"/>
          <w:b/>
          <w:bCs/>
          <w:i/>
          <w:iCs/>
          <w:color w:val="000000"/>
          <w:szCs w:val="28"/>
        </w:rPr>
        <w:t>* Theo dõi và chăm sóc tại cộng đồng:</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Hạ sốt khi nhiệt độ cơ thể từ 38,5 độ C trở lên bằng </w:t>
      </w:r>
      <w:r w:rsidRPr="007E166B">
        <w:rPr>
          <w:rFonts w:eastAsia="Times New Roman" w:cs="Times New Roman"/>
          <w:b/>
          <w:bCs/>
          <w:color w:val="000000"/>
          <w:szCs w:val="28"/>
        </w:rPr>
        <w:t>Paracetamol, </w:t>
      </w:r>
      <w:r w:rsidRPr="007E166B">
        <w:rPr>
          <w:rFonts w:eastAsia="Times New Roman" w:cs="Times New Roman"/>
          <w:color w:val="000000"/>
          <w:szCs w:val="28"/>
        </w:rPr>
        <w:t>lau người bằng  nước ấm khi sốt cao</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Uống nhiều nước: dung dịch Oresol, nước trái cây…</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lastRenderedPageBreak/>
        <w:t>- Ăn  thức ăn lỏng, dễ tiêu: Cháo, súp, sữa, thực phẩm giàu vitamin C</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Nằm màn cả ngày và đêm, nghỉ ngơi tại giường</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Theo dõi hàng ngày các triệu chứng cho đến khi hết sốt 2 ngày</w:t>
      </w:r>
    </w:p>
    <w:p w:rsidR="00C73300" w:rsidRPr="007E166B" w:rsidRDefault="00C73300" w:rsidP="007E166B">
      <w:pPr>
        <w:shd w:val="clear" w:color="auto" w:fill="FFFFFF"/>
        <w:spacing w:after="0" w:line="276" w:lineRule="auto"/>
        <w:jc w:val="both"/>
        <w:rPr>
          <w:rFonts w:eastAsia="Times New Roman" w:cs="Times New Roman"/>
          <w:color w:val="000000"/>
          <w:szCs w:val="28"/>
        </w:rPr>
      </w:pPr>
      <w:r w:rsidRPr="007E166B">
        <w:rPr>
          <w:rFonts w:eastAsia="Times New Roman" w:cs="Times New Roman"/>
          <w:b/>
          <w:bCs/>
          <w:i/>
          <w:iCs/>
          <w:color w:val="000000"/>
          <w:szCs w:val="28"/>
        </w:rPr>
        <w:t> </w:t>
      </w:r>
      <w:r w:rsidR="007E166B">
        <w:rPr>
          <w:rFonts w:eastAsia="Times New Roman" w:cs="Times New Roman"/>
          <w:color w:val="000000"/>
          <w:szCs w:val="28"/>
        </w:rPr>
        <w:tab/>
      </w:r>
      <w:r w:rsidRPr="007E166B">
        <w:rPr>
          <w:rFonts w:eastAsia="Times New Roman" w:cs="Times New Roman"/>
          <w:b/>
          <w:bCs/>
          <w:i/>
          <w:iCs/>
          <w:color w:val="000000"/>
          <w:szCs w:val="28"/>
        </w:rPr>
        <w:t>* Đến ngay cơ sở y tế khi có các dấu hiệu nguy hiểm sau:</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Mệt mỏi bất thường, ngủ li bì hoặc quấy khóc (trẻ em) nhiệt độ hạ nhanh dưới 36 độ C; da xanh, lạnh và ẩm, khát nhiều (khô miệng), khó thở.</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Chảy máu mũi hoặc chảy máu lợi. Có nhiều nốt xuất huyết trên da</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Nôn liên tục hoặc nôn ra máu</w:t>
      </w:r>
    </w:p>
    <w:p w:rsidR="00C73300" w:rsidRPr="007E166B" w:rsidRDefault="00C73300" w:rsidP="007E166B">
      <w:pPr>
        <w:shd w:val="clear" w:color="auto" w:fill="FFFFFF"/>
        <w:spacing w:after="0" w:line="276" w:lineRule="auto"/>
        <w:ind w:firstLine="720"/>
        <w:jc w:val="both"/>
        <w:rPr>
          <w:rFonts w:eastAsia="Times New Roman" w:cs="Times New Roman"/>
          <w:color w:val="000000"/>
          <w:szCs w:val="28"/>
        </w:rPr>
      </w:pPr>
      <w:r w:rsidRPr="007E166B">
        <w:rPr>
          <w:rFonts w:eastAsia="Times New Roman" w:cs="Times New Roman"/>
          <w:color w:val="000000"/>
          <w:szCs w:val="28"/>
        </w:rPr>
        <w:t>- Đau bụng, đi ngoài phân đen</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b/>
          <w:bCs/>
          <w:color w:val="000000"/>
          <w:szCs w:val="28"/>
          <w:shd w:val="clear" w:color="auto" w:fill="FFFFFF"/>
        </w:rPr>
        <w:t>4. Cách phòng bệnh sốt xuất huyết:</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b/>
          <w:bCs/>
          <w:color w:val="000000"/>
          <w:szCs w:val="28"/>
          <w:shd w:val="clear" w:color="auto" w:fill="FFFFFF"/>
        </w:rPr>
        <w:t>Cách phòng bệnh tốt nhất:</w:t>
      </w:r>
      <w:r w:rsidRPr="007E166B">
        <w:rPr>
          <w:rFonts w:eastAsia="Times New Roman" w:cs="Times New Roman"/>
          <w:color w:val="000000"/>
          <w:szCs w:val="28"/>
          <w:shd w:val="clear" w:color="auto" w:fill="FFFFFF"/>
        </w:rPr>
        <w:t> </w:t>
      </w:r>
      <w:r w:rsidRPr="007E166B">
        <w:rPr>
          <w:rFonts w:eastAsia="Times New Roman" w:cs="Times New Roman"/>
          <w:b/>
          <w:bCs/>
          <w:color w:val="000000"/>
          <w:szCs w:val="28"/>
          <w:shd w:val="clear" w:color="auto" w:fill="FFFFFF"/>
        </w:rPr>
        <w:t>là diệt muỗi, lăng quăng/bọ gậy và phòng chống muỗi đốt.</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Dùng thuốc xịt muỗi, nhang diệt muỗi, vợt muỗi bằng điện…</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Thoa kem chống muỗi đốt, mặc quần áo dài tay đối với trẻ em, ngủ mùng kể cả ban ngày…</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Sắp xếp quần áo, đồ vật trong nhà gọn gàng, ngăn nắp.</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Thường xuyên cọ, súc rửa lu, khạp, chum vại, phi… , dùng bàn chà chà sát để loại bỏ trứng muỗi bám vào thành dụng cụ. Đậy nắp không cho muỗi vào đẻ trứng.</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Đối với những dụng cụ chứa nước lớn không thể xúc rửa hoặc đậy nắp được ta có thể thả cá diệt lăng quăng, bọ gậy</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Đối với các dụng cụ khác: bát kê chân chạn, lọ hoa, chậu cây cảnh… thay nước ít nhất một lần trong một tuần, cho muối ăn hoặc dầu lin vào bát kê chân chạn, cọ rửa thành của vật dụng để loại bỏ trứng.</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Loại trử ổ bọ gậy bằng cách phá hủy hoặc loại bỏ những ổ nước tự nhiên hay nhân tạo trong và xung quanh nơi ở :</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Thu dọn rác (chai, lọ, bát , lu vỡ, vở hộp nhựa, lớp xe hỏng, vỏ gáo dừa…)</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Lấp các hốc cây bằng xi măng, cát, sửa chữa các máng nước bị hỏng, khơi thông cống rãnh bị tắc nghẽn.</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Dọn dẹp vệ sinh xung quanh nhà sạch sẽ.</w:t>
      </w:r>
    </w:p>
    <w:p w:rsidR="00C73300" w:rsidRPr="007E166B" w:rsidRDefault="00C73300" w:rsidP="007E166B">
      <w:pPr>
        <w:shd w:val="clear" w:color="auto" w:fill="FFFFFF"/>
        <w:spacing w:after="0" w:line="276" w:lineRule="auto"/>
        <w:ind w:firstLine="720"/>
        <w:jc w:val="both"/>
        <w:textAlignment w:val="baseline"/>
        <w:rPr>
          <w:rFonts w:eastAsia="Times New Roman" w:cs="Times New Roman"/>
          <w:color w:val="000000"/>
          <w:szCs w:val="28"/>
        </w:rPr>
      </w:pPr>
      <w:r w:rsidRPr="007E166B">
        <w:rPr>
          <w:rFonts w:eastAsia="Times New Roman" w:cs="Times New Roman"/>
          <w:color w:val="000000"/>
          <w:szCs w:val="28"/>
        </w:rPr>
        <w:t> </w:t>
      </w:r>
      <w:r w:rsidR="007E166B">
        <w:rPr>
          <w:rFonts w:eastAsia="Times New Roman" w:cs="Times New Roman"/>
          <w:color w:val="000000"/>
          <w:szCs w:val="28"/>
        </w:rPr>
        <w:t>Trên đây là bài tuyên truyền phòng chống bệnh sốt xuất huyết của trường MN Kim Sơn. Cảm ơn các đồng chí CBGNNV và phụ huynh đã lắng nghe./.</w:t>
      </w:r>
      <w:bookmarkStart w:id="0" w:name="_GoBack"/>
      <w:bookmarkEnd w:id="0"/>
    </w:p>
    <w:p w:rsidR="00C73300" w:rsidRPr="007E166B" w:rsidRDefault="007E166B" w:rsidP="00C73300">
      <w:pPr>
        <w:shd w:val="clear" w:color="auto" w:fill="FFFFFF"/>
        <w:spacing w:after="0" w:line="360" w:lineRule="atLeast"/>
        <w:jc w:val="both"/>
        <w:rPr>
          <w:rFonts w:eastAsia="Times New Roman" w:cs="Times New Roman"/>
          <w:color w:val="000000"/>
          <w:szCs w:val="28"/>
        </w:rPr>
      </w:pPr>
      <w:r>
        <w:rPr>
          <w:rFonts w:eastAsia="Times New Roman" w:cs="Times New Roman"/>
          <w:i/>
          <w:iCs/>
          <w:color w:val="000000"/>
          <w:szCs w:val="28"/>
          <w:lang w:val="en"/>
        </w:rPr>
        <w:t xml:space="preserve">                                                                        </w:t>
      </w:r>
      <w:r w:rsidR="00C73300" w:rsidRPr="007E166B">
        <w:rPr>
          <w:rFonts w:eastAsia="Times New Roman" w:cs="Times New Roman"/>
          <w:i/>
          <w:iCs/>
          <w:color w:val="000000"/>
          <w:szCs w:val="28"/>
          <w:lang w:val="en"/>
        </w:rPr>
        <w:t xml:space="preserve">Kim </w:t>
      </w:r>
      <w:r>
        <w:rPr>
          <w:rFonts w:eastAsia="Times New Roman" w:cs="Times New Roman"/>
          <w:i/>
          <w:iCs/>
          <w:color w:val="000000"/>
          <w:szCs w:val="28"/>
          <w:lang w:val="en"/>
        </w:rPr>
        <w:t>sơn</w:t>
      </w:r>
      <w:r w:rsidR="00C73300" w:rsidRPr="007E166B">
        <w:rPr>
          <w:rFonts w:eastAsia="Times New Roman" w:cs="Times New Roman"/>
          <w:i/>
          <w:iCs/>
          <w:color w:val="000000"/>
          <w:szCs w:val="28"/>
          <w:lang w:val="en"/>
        </w:rPr>
        <w:t>, ngày  </w:t>
      </w:r>
      <w:r>
        <w:rPr>
          <w:rFonts w:eastAsia="Times New Roman" w:cs="Times New Roman"/>
          <w:i/>
          <w:iCs/>
          <w:color w:val="000000"/>
          <w:szCs w:val="28"/>
          <w:lang w:val="en"/>
        </w:rPr>
        <w:t>20</w:t>
      </w:r>
      <w:r w:rsidR="00C73300" w:rsidRPr="007E166B">
        <w:rPr>
          <w:rFonts w:eastAsia="Times New Roman" w:cs="Times New Roman"/>
          <w:i/>
          <w:iCs/>
          <w:color w:val="000000"/>
          <w:szCs w:val="28"/>
          <w:lang w:val="en"/>
        </w:rPr>
        <w:t> </w:t>
      </w:r>
      <w:r>
        <w:rPr>
          <w:rFonts w:eastAsia="Times New Roman" w:cs="Times New Roman"/>
          <w:i/>
          <w:iCs/>
          <w:color w:val="000000"/>
          <w:szCs w:val="28"/>
          <w:lang w:val="en"/>
        </w:rPr>
        <w:t> tháng 9</w:t>
      </w:r>
      <w:r w:rsidR="00C73300" w:rsidRPr="007E166B">
        <w:rPr>
          <w:rFonts w:eastAsia="Times New Roman" w:cs="Times New Roman"/>
          <w:i/>
          <w:iCs/>
          <w:color w:val="000000"/>
          <w:szCs w:val="28"/>
          <w:lang w:val="en"/>
        </w:rPr>
        <w:t> nă</w:t>
      </w:r>
      <w:r>
        <w:rPr>
          <w:rFonts w:eastAsia="Times New Roman" w:cs="Times New Roman"/>
          <w:i/>
          <w:iCs/>
          <w:color w:val="000000"/>
          <w:szCs w:val="28"/>
          <w:lang w:val="en"/>
        </w:rPr>
        <w:t>m2022</w:t>
      </w:r>
    </w:p>
    <w:tbl>
      <w:tblPr>
        <w:tblW w:w="0" w:type="auto"/>
        <w:shd w:val="clear" w:color="auto" w:fill="FFFFFF"/>
        <w:tblCellMar>
          <w:left w:w="0" w:type="dxa"/>
          <w:right w:w="0" w:type="dxa"/>
        </w:tblCellMar>
        <w:tblLook w:val="04A0" w:firstRow="1" w:lastRow="0" w:firstColumn="1" w:lastColumn="0" w:noHBand="0" w:noVBand="1"/>
      </w:tblPr>
      <w:tblGrid>
        <w:gridCol w:w="4680"/>
        <w:gridCol w:w="4675"/>
      </w:tblGrid>
      <w:tr w:rsidR="00C73300" w:rsidRPr="007E166B" w:rsidTr="00C73300">
        <w:tc>
          <w:tcPr>
            <w:tcW w:w="4952" w:type="dxa"/>
            <w:shd w:val="clear" w:color="auto" w:fill="FFFFFF"/>
            <w:tcMar>
              <w:top w:w="0" w:type="dxa"/>
              <w:left w:w="108" w:type="dxa"/>
              <w:bottom w:w="0" w:type="dxa"/>
              <w:right w:w="108" w:type="dxa"/>
            </w:tcMar>
            <w:hideMark/>
          </w:tcPr>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Phó Hiệu trưởng</w:t>
            </w: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 </w:t>
            </w: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 </w:t>
            </w:r>
          </w:p>
          <w:p w:rsidR="007E166B" w:rsidRDefault="007E166B" w:rsidP="00C73300">
            <w:pPr>
              <w:spacing w:after="0" w:line="360" w:lineRule="atLeast"/>
              <w:jc w:val="center"/>
              <w:rPr>
                <w:rFonts w:eastAsia="Times New Roman" w:cs="Times New Roman"/>
                <w:b/>
                <w:bCs/>
                <w:color w:val="000000"/>
                <w:szCs w:val="28"/>
                <w:lang w:val="en"/>
              </w:rPr>
            </w:pP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 </w:t>
            </w:r>
          </w:p>
          <w:p w:rsidR="00C73300" w:rsidRPr="007E166B" w:rsidRDefault="007E166B" w:rsidP="00C73300">
            <w:pPr>
              <w:spacing w:after="0" w:line="360" w:lineRule="atLeast"/>
              <w:jc w:val="center"/>
              <w:rPr>
                <w:rFonts w:eastAsia="Times New Roman" w:cs="Times New Roman"/>
                <w:color w:val="000000"/>
                <w:szCs w:val="28"/>
              </w:rPr>
            </w:pPr>
            <w:r>
              <w:rPr>
                <w:rFonts w:eastAsia="Times New Roman" w:cs="Times New Roman"/>
                <w:b/>
                <w:bCs/>
                <w:color w:val="000000"/>
                <w:szCs w:val="28"/>
                <w:lang w:val="en"/>
              </w:rPr>
              <w:t>Hoàng Thị Thanh</w:t>
            </w: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i/>
                <w:iCs/>
                <w:color w:val="000000"/>
                <w:szCs w:val="28"/>
                <w:lang w:val="en"/>
              </w:rPr>
              <w:t> </w:t>
            </w:r>
          </w:p>
        </w:tc>
        <w:tc>
          <w:tcPr>
            <w:tcW w:w="4952" w:type="dxa"/>
            <w:shd w:val="clear" w:color="auto" w:fill="FFFFFF"/>
            <w:tcMar>
              <w:top w:w="0" w:type="dxa"/>
              <w:left w:w="108" w:type="dxa"/>
              <w:bottom w:w="0" w:type="dxa"/>
              <w:right w:w="108" w:type="dxa"/>
            </w:tcMar>
            <w:hideMark/>
          </w:tcPr>
          <w:p w:rsidR="00C73300" w:rsidRPr="007E166B" w:rsidRDefault="00C73300" w:rsidP="00C73300">
            <w:pPr>
              <w:spacing w:after="0" w:line="360" w:lineRule="atLeast"/>
              <w:ind w:firstLine="10"/>
              <w:jc w:val="center"/>
              <w:rPr>
                <w:rFonts w:eastAsia="Times New Roman" w:cs="Times New Roman"/>
                <w:color w:val="000000"/>
                <w:szCs w:val="28"/>
              </w:rPr>
            </w:pPr>
            <w:r w:rsidRPr="007E166B">
              <w:rPr>
                <w:rFonts w:eastAsia="Times New Roman" w:cs="Times New Roman"/>
                <w:b/>
                <w:bCs/>
                <w:color w:val="000000"/>
                <w:szCs w:val="28"/>
                <w:lang w:val="en"/>
              </w:rPr>
              <w:t>Người thực hiện</w:t>
            </w: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Nhân viên y tế</w:t>
            </w:r>
          </w:p>
          <w:p w:rsidR="00C73300" w:rsidRPr="007E166B" w:rsidRDefault="00C73300" w:rsidP="00C73300">
            <w:pPr>
              <w:spacing w:after="0" w:line="360" w:lineRule="atLeast"/>
              <w:jc w:val="center"/>
              <w:rPr>
                <w:rFonts w:eastAsia="Times New Roman" w:cs="Times New Roman"/>
                <w:color w:val="000000"/>
                <w:szCs w:val="28"/>
              </w:rPr>
            </w:pPr>
            <w:r w:rsidRPr="007E166B">
              <w:rPr>
                <w:rFonts w:eastAsia="Times New Roman" w:cs="Times New Roman"/>
                <w:b/>
                <w:bCs/>
                <w:color w:val="000000"/>
                <w:szCs w:val="28"/>
                <w:lang w:val="en"/>
              </w:rPr>
              <w:t> </w:t>
            </w:r>
          </w:p>
          <w:p w:rsidR="00C73300" w:rsidRDefault="00C73300" w:rsidP="00C73300">
            <w:pPr>
              <w:spacing w:after="0" w:line="360" w:lineRule="atLeast"/>
              <w:jc w:val="center"/>
              <w:rPr>
                <w:rFonts w:eastAsia="Times New Roman" w:cs="Times New Roman"/>
                <w:b/>
                <w:bCs/>
                <w:color w:val="000000"/>
                <w:szCs w:val="28"/>
                <w:lang w:val="en"/>
              </w:rPr>
            </w:pPr>
            <w:r w:rsidRPr="007E166B">
              <w:rPr>
                <w:rFonts w:eastAsia="Times New Roman" w:cs="Times New Roman"/>
                <w:b/>
                <w:bCs/>
                <w:color w:val="000000"/>
                <w:szCs w:val="28"/>
                <w:lang w:val="en"/>
              </w:rPr>
              <w:t> </w:t>
            </w:r>
          </w:p>
          <w:p w:rsidR="007E166B" w:rsidRPr="007E166B" w:rsidRDefault="007E166B" w:rsidP="00C73300">
            <w:pPr>
              <w:spacing w:after="0" w:line="360" w:lineRule="atLeast"/>
              <w:jc w:val="center"/>
              <w:rPr>
                <w:rFonts w:eastAsia="Times New Roman" w:cs="Times New Roman"/>
                <w:color w:val="000000"/>
                <w:szCs w:val="28"/>
              </w:rPr>
            </w:pPr>
          </w:p>
          <w:p w:rsidR="00C73300" w:rsidRPr="007E166B" w:rsidRDefault="007E166B" w:rsidP="00C73300">
            <w:pPr>
              <w:spacing w:after="0" w:line="360" w:lineRule="atLeast"/>
              <w:jc w:val="center"/>
              <w:rPr>
                <w:rFonts w:eastAsia="Times New Roman" w:cs="Times New Roman"/>
                <w:color w:val="000000"/>
                <w:szCs w:val="28"/>
              </w:rPr>
            </w:pPr>
            <w:r>
              <w:rPr>
                <w:rFonts w:eastAsia="Times New Roman" w:cs="Times New Roman"/>
                <w:b/>
                <w:bCs/>
                <w:color w:val="000000"/>
                <w:szCs w:val="28"/>
                <w:lang w:val="en"/>
              </w:rPr>
              <w:t>Lê Thị Thúy Ân</w:t>
            </w:r>
          </w:p>
        </w:tc>
      </w:tr>
    </w:tbl>
    <w:p w:rsidR="00CA7BE1" w:rsidRPr="007E166B" w:rsidRDefault="00CA7BE1">
      <w:pPr>
        <w:rPr>
          <w:rFonts w:cs="Times New Roman"/>
          <w:szCs w:val="28"/>
        </w:rPr>
      </w:pPr>
    </w:p>
    <w:sectPr w:rsidR="00CA7BE1" w:rsidRPr="007E166B" w:rsidSect="007E166B">
      <w:pgSz w:w="11907" w:h="16840" w:code="9"/>
      <w:pgMar w:top="851" w:right="851"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00"/>
    <w:rsid w:val="007E166B"/>
    <w:rsid w:val="00AA6F8B"/>
    <w:rsid w:val="00C73300"/>
    <w:rsid w:val="00CA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A9060-E04E-4761-B3E4-3D8257CF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2844</Characters>
  <Application>Microsoft Office Word</Application>
  <DocSecurity>0</DocSecurity>
  <Lines>23</Lines>
  <Paragraphs>6</Paragraphs>
  <ScaleCrop>false</ScaleCrop>
  <Company>Sky123.Org</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2022-09-20T09:15:00Z</dcterms:created>
  <dcterms:modified xsi:type="dcterms:W3CDTF">2022-09-21T01:12:00Z</dcterms:modified>
</cp:coreProperties>
</file>